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0071" w14:textId="77777777" w:rsidR="007B3E91" w:rsidRPr="00D640A0" w:rsidRDefault="007B3E91" w:rsidP="007B3E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KZ"/>
        </w:rPr>
      </w:pPr>
      <w:r w:rsidRPr="00D640A0">
        <w:rPr>
          <w:rFonts w:ascii="Times New Roman" w:eastAsia="Times New Roman" w:hAnsi="Times New Roman" w:cs="Times New Roman"/>
          <w:b/>
          <w:bCs/>
          <w:sz w:val="32"/>
          <w:szCs w:val="32"/>
          <w:lang w:eastAsia="ru-KZ"/>
        </w:rPr>
        <w:t>ТЕСТ</w:t>
      </w:r>
    </w:p>
    <w:p w14:paraId="29DECA2A" w14:textId="77777777" w:rsidR="007B3E91" w:rsidRPr="007B3E91" w:rsidRDefault="007B3E91" w:rsidP="007B3E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«Корпоративный кодекс деловой этики АО «Казавиаспас»</w:t>
      </w:r>
    </w:p>
    <w:p w14:paraId="62FE824D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1. Какое из перечисленных утверждений наиболее полно отражает цель Корпоративного кодекса деловой этики?</w:t>
      </w:r>
    </w:p>
    <w:p w14:paraId="58D9A408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Регламентация производственных процессов и технических процедур.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Формирование единого понимания ценностей, норм поведения и этических стандартов всеми работниками Общества.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Определение порядка начисления заработной платы.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Установление системы дисциплинарных взысканий.</w:t>
      </w:r>
    </w:p>
    <w:p w14:paraId="79E5D17D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2. Сотрудник принимает решение, которое приносит личную выгоду, но может негативно повлиять на интересы Общества. Какое понятие характеризует данную ситуацию?</w:t>
      </w:r>
    </w:p>
    <w:p w14:paraId="00A2A924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Производственный риск.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Конфликт между подразделениями.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Конфликт интересов.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Деловое разногласие.</w:t>
      </w:r>
    </w:p>
    <w:p w14:paraId="361F3F68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3. Какой принцип должен иметь приоритет при взаимодействии с государственными органами?</w:t>
      </w:r>
    </w:p>
    <w:p w14:paraId="67D051F2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Достижение целей Общества любыми доступными способами.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Использование личных связей для ускорения решений.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Строгое соблюдение законодательства и внутренних документов.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Передача полномочий внешним консультантам.</w:t>
      </w:r>
    </w:p>
    <w:p w14:paraId="0D293EE2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4. Какое действие руководителя будет противоречить требованиям Кодекса?</w:t>
      </w:r>
    </w:p>
    <w:p w14:paraId="025E2931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Проведение регулярной обратной связи с сотрудниками.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Учет индивидуальных результатов труда работников.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Принятие решений на основе личных симпатий и предпочтений.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Разъяснение положений Кодекса подчиненным.</w:t>
      </w:r>
    </w:p>
    <w:p w14:paraId="4A790838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5. Как должен поступить работник, обнаруживший риск, способный повлиять на деятельность Общества?</w:t>
      </w:r>
    </w:p>
    <w:p w14:paraId="203D2669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Дождаться ежегодной оценки рисков.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Сообщить коллегам для обсуждения.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Оперативно проинформировать непосредственного руководителя, а при бездействии — вышестоящее руководство.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Самостоятельно скрыть проблему до ее устранения.</w:t>
      </w:r>
    </w:p>
    <w:p w14:paraId="73D5A320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6. Какой принцип лежит в основе отношений между работниками независимо от занимаемой должности?</w:t>
      </w:r>
    </w:p>
    <w:p w14:paraId="65DFEA40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Подчинение старшему по стажу.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Равноправие и взаимное уважение.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В) Конкуренция между подразделениями.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Приоритет интересов руководителя.</w:t>
      </w:r>
    </w:p>
    <w:p w14:paraId="4EFE9120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7. Что из перечисленного является нарушением корпоративной этики?</w:t>
      </w:r>
    </w:p>
    <w:p w14:paraId="171248F3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Обмен опытом между коллегами.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Конструктивное обсуждение рабочих вопросов.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Обсуждение личных качеств коллег в их отсутствие.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Оказание помощи новому сотруднику.</w:t>
      </w:r>
    </w:p>
    <w:p w14:paraId="032F062D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8. Какое требование предъявляется к работнику при наличии другой оплачиваемой работы?</w:t>
      </w:r>
    </w:p>
    <w:p w14:paraId="3E0CAAFD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Дополнительная работа запрещена в любых случаях.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Достаточно устно уведомить коллег.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Необходимо уведомить руководство и обеспечить отсутствие ущерба интересам Общества.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Согласование требуется только руководителям.</w:t>
      </w:r>
    </w:p>
    <w:p w14:paraId="770F593A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9. Какое из перечисленных действий соответствует принципу прозрачности?</w:t>
      </w:r>
    </w:p>
    <w:p w14:paraId="22DF0560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Предоставление достоверной и полной информации по результатам работы.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Сокрытие ошибок подразделения.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Избирательное информирование сотрудников.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Передача непроверенных данных для ускорения процесса.</w:t>
      </w:r>
    </w:p>
    <w:p w14:paraId="7BD3B26C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10. Что является приоритетом Общества в сфере охраны труда?</w:t>
      </w:r>
    </w:p>
    <w:p w14:paraId="0370CFA0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Снижение затрат на безопасность.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Выполнение производственных задач любой ценой.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Сохранение жизни и здоровья работников.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Повышение производительности труда.</w:t>
      </w:r>
    </w:p>
    <w:p w14:paraId="5883F039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11. Работник получил поручение, противоречащее нормам Кодекса. Какими принципами он должен руководствоваться?</w:t>
      </w:r>
    </w:p>
    <w:p w14:paraId="58A3ADCC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Безусловным исполнением поручения руководителя.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Личной выгодой.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Требованиями законодательства и положениями Кодекса.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Мнением большинства коллег.</w:t>
      </w:r>
    </w:p>
    <w:p w14:paraId="344616AB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12. Как Кодекс рассматривает употребление алкоголя или наркотических веществ на рабочем месте?</w:t>
      </w:r>
    </w:p>
    <w:p w14:paraId="7FE06C6B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Как личное дело работника.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Как нарушение производственной дисциплины и культуры труда.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Как допустимое поведение вне рабочего времени.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Как вопрос, регулируемый только медицинской службой.</w:t>
      </w:r>
    </w:p>
    <w:p w14:paraId="1F21842E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13. На каких принципах строятся отношения с деловыми партнерами?</w:t>
      </w:r>
    </w:p>
    <w:p w14:paraId="63D8A9DB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А) Личной выгоды и максимального преимущества.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Взаимной выгоды, прозрачности и ответственности.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Скрытности и минимального обмена информацией.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Приоритета интересов одной стороны.</w:t>
      </w:r>
    </w:p>
    <w:p w14:paraId="5C8988D5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14. Какое поведение соответствует требованиям Кодекса при возникновении разногласий с деловым партнером?</w:t>
      </w:r>
    </w:p>
    <w:p w14:paraId="23533802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Немедленное прекращение сотрудничества.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Передача конфликта в СМИ.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Переговоры и поиск компромиссного решения.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Игнорирование претензий партнера.</w:t>
      </w:r>
    </w:p>
    <w:p w14:paraId="4235FAE4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15. Как Общество относится к предоставлению необоснованных льгот отдельным деловым партнерам?</w:t>
      </w:r>
    </w:p>
    <w:p w14:paraId="2BE6E68E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Допускает по решению руководителя.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Допускает для стратегических партнеров.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Не допускает в своей деятельности.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Допускает в исключительных случаях.</w:t>
      </w:r>
    </w:p>
    <w:p w14:paraId="37886FED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16. Какое из перечисленных действий соответствует принципу добросовестности?</w:t>
      </w:r>
    </w:p>
    <w:p w14:paraId="083AB789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Использование служебного имущества для личных целей.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Выполнение обязанностей в интересах Общества, а не личной выгоды.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Передача конфиденциальной информации третьим лицам.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Игнорирование внутренних документов.</w:t>
      </w:r>
    </w:p>
    <w:p w14:paraId="1199C222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17. Кто имеет право предоставлять официальные комментарии и информацию средствам массовой информации?</w:t>
      </w:r>
    </w:p>
    <w:p w14:paraId="52B95B1B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Любой сотрудник, обладающий информацией.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Любой руководитель подразделения.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Руководство или специально уполномоченные лица.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Работник, первым получивший запрос.</w:t>
      </w:r>
    </w:p>
    <w:p w14:paraId="58BE3253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18. Что должен сделать сотрудник при возникновении угрозы жизни или здоровью людей?</w:t>
      </w:r>
    </w:p>
    <w:p w14:paraId="139D8993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Продолжить выполнение задания.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Дождаться окончания рабочего дня.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Немедленно сообщить ответственному лицу по безопасности или руководителю.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Самостоятельно устранить угрозу без уведомления руководства.</w:t>
      </w:r>
    </w:p>
    <w:p w14:paraId="731329F4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19. Какое из перечисленных действий наиболее полно соответствует принципу бережного отношения к имуществу Общества?</w:t>
      </w:r>
    </w:p>
    <w:p w14:paraId="413D7D56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Использование имущества исключительно в рабочих целях и предотвращение его порчи.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Использование имущества для личных нужд в нерабочее время.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Передача имущества коллегам без учета.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Использование ресурсов без оценки их эффективности.</w:t>
      </w:r>
    </w:p>
    <w:p w14:paraId="198F0724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lastRenderedPageBreak/>
        <w:t>20. Какой из перечисленных принципов НЕ относится к корпоративным ценностям АО «Казавиаспас»?</w:t>
      </w:r>
    </w:p>
    <w:p w14:paraId="1F119CE3" w14:textId="77777777" w:rsidR="007B3E91" w:rsidRPr="007B3E91" w:rsidRDefault="007B3E91" w:rsidP="007B3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Профессионализм.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Доверие.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Прозрачность.</w:t>
      </w:r>
      <w:r w:rsidRPr="007B3E91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Личная выгода.</w:t>
      </w:r>
    </w:p>
    <w:p w14:paraId="576EF451" w14:textId="77777777" w:rsidR="00AC162A" w:rsidRPr="007B3E91" w:rsidRDefault="00AC162A"/>
    <w:sectPr w:rsidR="00AC162A" w:rsidRPr="007B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53"/>
    <w:rsid w:val="007B3E91"/>
    <w:rsid w:val="009E4553"/>
    <w:rsid w:val="00AC162A"/>
    <w:rsid w:val="00D640A0"/>
    <w:rsid w:val="00F4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3D2A"/>
  <w15:chartTrackingRefBased/>
  <w15:docId w15:val="{3F43AAB5-F80A-422A-88BB-D673DE47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843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Сабенов</dc:creator>
  <cp:keywords/>
  <dc:description/>
  <cp:lastModifiedBy>Мадияр Сабенов</cp:lastModifiedBy>
  <cp:revision>4</cp:revision>
  <dcterms:created xsi:type="dcterms:W3CDTF">2026-06-05T11:30:00Z</dcterms:created>
  <dcterms:modified xsi:type="dcterms:W3CDTF">2026-06-17T04:21:00Z</dcterms:modified>
</cp:coreProperties>
</file>